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38" w:rsidRPr="005C0038" w:rsidRDefault="005C0038" w:rsidP="005C0038">
      <w:pPr>
        <w:shd w:val="clear" w:color="auto" w:fill="FFFFFF"/>
        <w:jc w:val="center"/>
        <w:rPr>
          <w:b/>
          <w:bCs/>
          <w:color w:val="000000"/>
          <w:spacing w:val="-1"/>
          <w:sz w:val="22"/>
        </w:rPr>
      </w:pPr>
      <w:r w:rsidRPr="005C0038">
        <w:rPr>
          <w:b/>
          <w:bCs/>
          <w:color w:val="000000"/>
          <w:spacing w:val="-1"/>
          <w:sz w:val="22"/>
        </w:rPr>
        <w:t>ФЕДЕРАЛЬНАЯ СЛУЖБА ПО НАДЗОРУ В СФЕРЕ ЗАЩИТЫ ПРАВ ПОТРЕБИТЕЛЕЙ И БЛАГОПОЛУЧИЯ ЧЕЛОВЕКА</w:t>
      </w:r>
    </w:p>
    <w:p w:rsidR="005C0038" w:rsidRPr="005C0038" w:rsidRDefault="005C0038" w:rsidP="005C0038">
      <w:pPr>
        <w:shd w:val="clear" w:color="auto" w:fill="FFFFFF"/>
        <w:spacing w:after="200"/>
        <w:ind w:left="142"/>
        <w:jc w:val="center"/>
        <w:rPr>
          <w:b/>
          <w:bCs/>
          <w:color w:val="000000"/>
          <w:spacing w:val="-10"/>
          <w:sz w:val="22"/>
        </w:rPr>
      </w:pPr>
      <w:r w:rsidRPr="005C0038">
        <w:rPr>
          <w:b/>
          <w:bCs/>
          <w:color w:val="000000"/>
          <w:spacing w:val="-10"/>
          <w:sz w:val="22"/>
        </w:rPr>
        <w:t xml:space="preserve">Федеральное бюджетное учреждение здравоохранения </w:t>
      </w:r>
    </w:p>
    <w:p w:rsidR="005C0038" w:rsidRPr="005C0038" w:rsidRDefault="005C0038" w:rsidP="005C0038">
      <w:pPr>
        <w:shd w:val="clear" w:color="auto" w:fill="FFFFFF"/>
        <w:ind w:left="142"/>
        <w:jc w:val="center"/>
        <w:rPr>
          <w:b/>
          <w:bCs/>
          <w:color w:val="000000"/>
          <w:spacing w:val="-2"/>
          <w:sz w:val="22"/>
        </w:rPr>
      </w:pPr>
      <w:r w:rsidRPr="005C0038">
        <w:rPr>
          <w:b/>
          <w:bCs/>
          <w:color w:val="000000"/>
          <w:spacing w:val="-2"/>
          <w:sz w:val="22"/>
        </w:rPr>
        <w:t xml:space="preserve">«ФЕДЕРАЛЬНЫЙ ЦЕНТР ГИГИЕНЫ И ЭПИДЕМИОЛОГИИ» </w:t>
      </w:r>
    </w:p>
    <w:p w:rsidR="005C0038" w:rsidRPr="005C0038" w:rsidRDefault="005C0038" w:rsidP="005C0038">
      <w:pPr>
        <w:shd w:val="clear" w:color="auto" w:fill="FFFFFF"/>
        <w:ind w:left="142"/>
        <w:jc w:val="center"/>
        <w:rPr>
          <w:b/>
          <w:bCs/>
          <w:color w:val="000000"/>
          <w:spacing w:val="-11"/>
          <w:sz w:val="22"/>
        </w:rPr>
      </w:pPr>
      <w:r w:rsidRPr="005C0038">
        <w:rPr>
          <w:b/>
          <w:bCs/>
          <w:color w:val="000000"/>
          <w:spacing w:val="-11"/>
          <w:sz w:val="22"/>
        </w:rPr>
        <w:t>Федеральной службы по надзору в сфере защиты прав потребителей и благополучия человека</w:t>
      </w:r>
    </w:p>
    <w:p w:rsidR="005C0038" w:rsidRPr="005C0038" w:rsidRDefault="005C0038" w:rsidP="005C0038">
      <w:pPr>
        <w:shd w:val="clear" w:color="auto" w:fill="FFFFFF"/>
        <w:ind w:left="142"/>
        <w:jc w:val="center"/>
        <w:rPr>
          <w:b/>
          <w:bCs/>
          <w:color w:val="000000"/>
          <w:spacing w:val="-8"/>
          <w:sz w:val="22"/>
        </w:rPr>
      </w:pPr>
    </w:p>
    <w:p w:rsidR="005C0038" w:rsidRPr="005C0038" w:rsidRDefault="005C0038" w:rsidP="005C0038">
      <w:pPr>
        <w:shd w:val="clear" w:color="auto" w:fill="FFFFFF"/>
        <w:ind w:left="142"/>
        <w:jc w:val="center"/>
        <w:rPr>
          <w:b/>
          <w:bCs/>
          <w:color w:val="000000"/>
          <w:spacing w:val="-8"/>
          <w:sz w:val="22"/>
        </w:rPr>
      </w:pPr>
      <w:r w:rsidRPr="005C0038">
        <w:rPr>
          <w:b/>
          <w:bCs/>
          <w:color w:val="000000"/>
          <w:spacing w:val="-8"/>
          <w:sz w:val="22"/>
        </w:rPr>
        <w:t>(ФБУЗ ФЦГиЭ</w:t>
      </w:r>
      <w:r w:rsidR="00A478C3">
        <w:rPr>
          <w:b/>
          <w:bCs/>
          <w:color w:val="000000"/>
          <w:spacing w:val="-8"/>
          <w:sz w:val="22"/>
        </w:rPr>
        <w:t xml:space="preserve"> </w:t>
      </w:r>
      <w:bookmarkStart w:id="0" w:name="_GoBack"/>
      <w:bookmarkEnd w:id="0"/>
      <w:r w:rsidRPr="005C0038">
        <w:rPr>
          <w:b/>
          <w:bCs/>
          <w:color w:val="000000"/>
          <w:spacing w:val="-8"/>
          <w:sz w:val="22"/>
        </w:rPr>
        <w:t>Роспотребнадзора)</w:t>
      </w:r>
    </w:p>
    <w:p w:rsidR="005C0038" w:rsidRPr="00FA3D18" w:rsidRDefault="005C0038" w:rsidP="005C0038">
      <w:pPr>
        <w:ind w:left="142"/>
        <w:rPr>
          <w:b/>
        </w:rPr>
      </w:pPr>
    </w:p>
    <w:p w:rsidR="005548BA" w:rsidRPr="00896C9F" w:rsidRDefault="005548BA" w:rsidP="005548BA">
      <w:pPr>
        <w:jc w:val="center"/>
        <w:rPr>
          <w:b/>
          <w:sz w:val="22"/>
        </w:rPr>
      </w:pPr>
    </w:p>
    <w:p w:rsidR="005548BA" w:rsidRDefault="005548BA" w:rsidP="005C0E6D">
      <w:pPr>
        <w:spacing w:after="120"/>
        <w:ind w:left="-425"/>
        <w:jc w:val="center"/>
        <w:outlineLvl w:val="0"/>
        <w:rPr>
          <w:rFonts w:cstheme="minorBidi"/>
          <w:b/>
          <w:iCs/>
          <w:sz w:val="28"/>
        </w:rPr>
      </w:pPr>
      <w:r>
        <w:rPr>
          <w:b/>
          <w:iCs/>
          <w:sz w:val="28"/>
        </w:rPr>
        <w:t>Учебный план</w:t>
      </w:r>
    </w:p>
    <w:p w:rsidR="005548BA" w:rsidRPr="005C0E6D" w:rsidRDefault="00896C9F" w:rsidP="00896C9F">
      <w:pPr>
        <w:pBdr>
          <w:bottom w:val="single" w:sz="4" w:space="1" w:color="auto"/>
        </w:pBdr>
        <w:shd w:val="clear" w:color="auto" w:fill="FFFFFF"/>
        <w:jc w:val="center"/>
        <w:rPr>
          <w:rFonts w:eastAsiaTheme="minorEastAsia"/>
          <w:bCs/>
          <w:spacing w:val="-8"/>
          <w:sz w:val="26"/>
          <w:szCs w:val="26"/>
          <w:lang w:eastAsia="ru-RU"/>
        </w:rPr>
      </w:pPr>
      <w:r w:rsidRPr="005C0E6D">
        <w:rPr>
          <w:rFonts w:eastAsiaTheme="minorEastAsia"/>
          <w:b/>
          <w:bCs/>
          <w:spacing w:val="-8"/>
          <w:sz w:val="26"/>
          <w:szCs w:val="26"/>
          <w:lang w:eastAsia="ru-RU"/>
        </w:rPr>
        <w:t xml:space="preserve"> </w:t>
      </w:r>
      <w:r w:rsidR="005548BA" w:rsidRPr="005C0E6D">
        <w:rPr>
          <w:rFonts w:eastAsiaTheme="minorEastAsia"/>
          <w:bCs/>
          <w:spacing w:val="-8"/>
          <w:sz w:val="26"/>
          <w:szCs w:val="26"/>
          <w:lang w:eastAsia="ru-RU"/>
        </w:rPr>
        <w:t>«Организация и проведение санитарно-эпидемиологических экспертиз безопасности объектов, факторов, оценок результатов исследований, измерений, обследований»</w:t>
      </w:r>
    </w:p>
    <w:p w:rsidR="00896C9F" w:rsidRDefault="005C0E6D" w:rsidP="00896C9F">
      <w:pPr>
        <w:jc w:val="center"/>
        <w:rPr>
          <w:bCs/>
          <w:color w:val="000000"/>
        </w:rPr>
      </w:pPr>
      <w:r>
        <w:rPr>
          <w:bCs/>
          <w:color w:val="000000"/>
        </w:rPr>
        <w:t>н</w:t>
      </w:r>
      <w:r w:rsidR="00896C9F">
        <w:rPr>
          <w:bCs/>
          <w:color w:val="000000"/>
        </w:rPr>
        <w:t>аименование дополнительной профессиональной программы повышения квалификации</w:t>
      </w:r>
    </w:p>
    <w:p w:rsidR="00896C9F" w:rsidRDefault="00896C9F" w:rsidP="005548BA">
      <w:pPr>
        <w:shd w:val="clear" w:color="auto" w:fill="FFFFFF"/>
        <w:jc w:val="center"/>
        <w:rPr>
          <w:rFonts w:eastAsiaTheme="minorEastAsia"/>
          <w:b/>
          <w:bCs/>
          <w:spacing w:val="-8"/>
          <w:sz w:val="26"/>
          <w:szCs w:val="26"/>
          <w:lang w:eastAsia="ru-RU"/>
        </w:rPr>
      </w:pPr>
    </w:p>
    <w:p w:rsidR="005548BA" w:rsidRDefault="005548BA" w:rsidP="005C0E6D">
      <w:pPr>
        <w:ind w:left="-567"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повышение квалификации специалистов, получение знаний и навыков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</w:t>
      </w:r>
      <w:r w:rsidR="00896C9F">
        <w:rPr>
          <w:sz w:val="26"/>
          <w:szCs w:val="26"/>
        </w:rPr>
        <w:t>ских и гигиенических требований</w:t>
      </w:r>
    </w:p>
    <w:p w:rsidR="005548BA" w:rsidRDefault="005548BA" w:rsidP="005C0E6D">
      <w:pPr>
        <w:ind w:left="-567"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Категория слушателей:</w:t>
      </w:r>
      <w:r>
        <w:rPr>
          <w:sz w:val="26"/>
          <w:szCs w:val="26"/>
        </w:rPr>
        <w:t xml:space="preserve"> руководители и специалисты с высшим профессиональным образованием, осуществляющие деятельность в сфере проведения санитарно-эпидемиологических экспертиз, расследований, обследований и иных видов оценок соблюдения санитарно-гигиенических и гигиенических требований.</w:t>
      </w:r>
    </w:p>
    <w:p w:rsidR="005548BA" w:rsidRDefault="005548BA" w:rsidP="005C0E6D">
      <w:pPr>
        <w:ind w:left="-567"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 обучения:</w:t>
      </w:r>
      <w:r>
        <w:rPr>
          <w:sz w:val="26"/>
          <w:szCs w:val="26"/>
        </w:rPr>
        <w:t xml:space="preserve"> 40 академич</w:t>
      </w:r>
      <w:r w:rsidR="00896C9F">
        <w:rPr>
          <w:sz w:val="26"/>
          <w:szCs w:val="26"/>
        </w:rPr>
        <w:t>еских часов с отрывом от работы</w:t>
      </w:r>
    </w:p>
    <w:p w:rsidR="005548BA" w:rsidRDefault="005548BA" w:rsidP="005548BA">
      <w:pPr>
        <w:ind w:left="-567"/>
        <w:jc w:val="both"/>
        <w:rPr>
          <w:sz w:val="26"/>
          <w:szCs w:val="26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964"/>
        <w:gridCol w:w="1134"/>
        <w:gridCol w:w="1270"/>
        <w:gridCol w:w="1168"/>
      </w:tblGrid>
      <w:tr w:rsidR="005548BA" w:rsidTr="005C0E6D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</w:p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Наименование темы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Количество часов при обучении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Форма контроля</w:t>
            </w:r>
          </w:p>
        </w:tc>
      </w:tr>
      <w:tr w:rsidR="005548BA" w:rsidTr="005C0E6D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Практические занятия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Самостоятельное освоение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rPr>
                <w:lang w:eastAsia="en-US"/>
              </w:rPr>
            </w:pPr>
          </w:p>
        </w:tc>
      </w:tr>
      <w:tr w:rsidR="005548BA" w:rsidTr="005C0E6D">
        <w:trPr>
          <w:trHeight w:val="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5548BA" w:rsidTr="005C0E6D">
        <w:trPr>
          <w:trHeight w:val="8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8D3254">
              <w:rPr>
                <w:bCs/>
              </w:rPr>
              <w:t>Организация работы органа инспекции по принципу «Одного окна» с учетом требований ГОСТ ИСМЭК 17020-2012</w:t>
            </w:r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jc w:val="both"/>
            </w:pPr>
            <w:r>
              <w:rPr>
                <w:bCs/>
              </w:rPr>
              <w:t>Опыт работы органа инспекции ФБУЗ ФЦГиЭ Роспотребнадзора по принципу «Одного окна».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10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rFonts w:eastAsiaTheme="minorEastAsia" w:cstheme="minorBidi"/>
                <w:lang w:eastAsia="zh-TW"/>
              </w:rPr>
            </w:pPr>
            <w:r>
              <w:rPr>
                <w:lang w:eastAsia="zh-TW"/>
              </w:rPr>
              <w:t xml:space="preserve">Проведение </w:t>
            </w:r>
            <w:r w:rsidRPr="002A27AC">
              <w:rPr>
                <w:lang w:eastAsia="zh-TW"/>
              </w:rPr>
              <w:t>санитар</w:t>
            </w:r>
            <w:r>
              <w:rPr>
                <w:lang w:eastAsia="zh-TW"/>
              </w:rPr>
              <w:t>но-эпидемиологической экспертизы проектов</w:t>
            </w:r>
            <w:r w:rsidRPr="002A27AC">
              <w:rPr>
                <w:lang w:eastAsia="zh-TW"/>
              </w:rPr>
              <w:t xml:space="preserve"> обоснования размеров санитарно-защитной зоны (С33)</w:t>
            </w:r>
            <w:r>
              <w:rPr>
                <w:lang w:eastAsia="zh-TW"/>
              </w:rPr>
              <w:t>,</w:t>
            </w:r>
            <w:r w:rsidRPr="002A27AC">
              <w:rPr>
                <w:lang w:eastAsia="zh-TW"/>
              </w:rPr>
              <w:t xml:space="preserve"> норм пред</w:t>
            </w:r>
            <w:r>
              <w:rPr>
                <w:lang w:eastAsia="zh-TW"/>
              </w:rPr>
              <w:t>ельно-допустимых выбросов (ПДВ).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jc w:val="both"/>
              <w:rPr>
                <w:lang w:eastAsia="zh-TW"/>
              </w:rPr>
            </w:pPr>
            <w:r w:rsidRPr="00A44B72">
              <w:rPr>
                <w:rFonts w:eastAsiaTheme="minorHAnsi"/>
                <w:lang w:eastAsia="en-US"/>
              </w:rPr>
              <w:t>Контроль качества питьевой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A68" w:rsidRDefault="005548BA" w:rsidP="00451A68">
            <w:pPr>
              <w:rPr>
                <w:rFonts w:eastAsiaTheme="minorEastAsia" w:cstheme="minorBidi"/>
                <w:lang w:eastAsia="zh-TW"/>
              </w:rPr>
            </w:pPr>
            <w:r w:rsidRPr="00A44B72">
              <w:rPr>
                <w:rFonts w:eastAsiaTheme="minorHAnsi"/>
                <w:lang w:eastAsia="en-US"/>
              </w:rPr>
              <w:t xml:space="preserve">Источники водоснабжения. Проблемы и </w:t>
            </w:r>
            <w:r w:rsidRPr="00451A68">
              <w:rPr>
                <w:rFonts w:eastAsiaTheme="minorHAnsi"/>
                <w:lang w:eastAsia="en-US"/>
              </w:rPr>
              <w:t>пути решения</w:t>
            </w:r>
            <w:r w:rsidRPr="00451A6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451A68">
            <w:pPr>
              <w:pBdr>
                <w:top w:val="single" w:sz="4" w:space="1" w:color="auto"/>
              </w:pBdr>
              <w:jc w:val="both"/>
            </w:pPr>
            <w:r w:rsidRPr="00D477B3">
              <w:rPr>
                <w:color w:val="000000"/>
                <w:spacing w:val="-5"/>
                <w:szCs w:val="26"/>
              </w:rPr>
              <w:t>Требования к ведению Социально-гигиенического мониторинга качества питьевой воды (риски, связанные с водным фактором). Методы контроля. Мониторинг.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</w:pPr>
            <w:r w:rsidRPr="00FC01B1">
              <w:t xml:space="preserve">Санитарно-эпидемиологическая экспертиза </w:t>
            </w:r>
            <w:r>
              <w:t>объектов</w:t>
            </w:r>
            <w:r w:rsidRPr="00FC01B1">
              <w:t xml:space="preserve"> окружающей среды</w:t>
            </w:r>
            <w:r>
              <w:t xml:space="preserve"> по физическим факторам.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 w:cstheme="minorBidi"/>
                <w:lang w:eastAsia="ru-RU"/>
              </w:rPr>
            </w:pPr>
            <w:r>
              <w:t>Законодательная база в области осуществления дезинфекционной деятельности. О</w:t>
            </w:r>
            <w:r w:rsidRPr="00925609">
              <w:t>ценка эффективности профилактических и противоэпидемических мероприятий</w:t>
            </w:r>
            <w:r>
              <w:t>. Санитарно-эпидемиологическая экспертиза дезинфекционных средств.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>
              <w:t>П</w:t>
            </w:r>
            <w:r w:rsidRPr="00925609">
              <w:t>рименение аналитических методов в эпидемиологическом расследовании инфекционного заболевания для установления причинно-следственных связей.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62724F">
              <w:rPr>
                <w:lang w:eastAsia="zh-TW"/>
              </w:rPr>
              <w:t>Требования к рассмотрению проектной документации по обоснованию границ СЗЗ с учётом новых требований методологии оценки риска здоровью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rFonts w:eastAsiaTheme="minorEastAsia" w:cstheme="minorBidi"/>
                <w:b/>
                <w:color w:val="000000"/>
                <w:spacing w:val="-5"/>
                <w:lang w:eastAsia="ru-RU"/>
              </w:rPr>
            </w:pPr>
            <w:r w:rsidRPr="00166EB0">
              <w:rPr>
                <w:color w:val="000000"/>
                <w:spacing w:val="-5"/>
              </w:rPr>
              <w:t>Санитарно-эпидемиологическ</w:t>
            </w:r>
            <w:r>
              <w:rPr>
                <w:color w:val="000000"/>
                <w:spacing w:val="-5"/>
              </w:rPr>
              <w:t>ая экспертиза пищевых продуктов, в том числе санитарно-эпидемиологическая экспертиза БАД.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Pr="00166EB0" w:rsidRDefault="005548BA" w:rsidP="000611A0">
            <w:pPr>
              <w:rPr>
                <w:b/>
                <w:color w:val="000000"/>
                <w:spacing w:val="-5"/>
              </w:rPr>
            </w:pPr>
            <w:r w:rsidRPr="00166EB0">
              <w:rPr>
                <w:color w:val="000000"/>
                <w:spacing w:val="-5"/>
              </w:rPr>
              <w:t>Санитарно-эпидемиологическая экспертиза парфюмерно-косметической продукции.</w:t>
            </w:r>
          </w:p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5C0E6D">
        <w:trPr>
          <w:trHeight w:val="10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896C9F" w:rsidP="000611A0">
            <w:pPr>
              <w:tabs>
                <w:tab w:val="center" w:pos="4677"/>
                <w:tab w:val="right" w:pos="9355"/>
              </w:tabs>
            </w:pPr>
            <w:r>
              <w:t>Итоговый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Экзаменационное собеседование</w:t>
            </w:r>
          </w:p>
        </w:tc>
      </w:tr>
      <w:tr w:rsidR="005548BA" w:rsidTr="005C0E6D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Pr="005C0E6D" w:rsidRDefault="005548BA" w:rsidP="005C0E6D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  <w: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5C0E6D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5C0E6D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5C0E6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5548BA" w:rsidRDefault="005548BA" w:rsidP="005548BA">
      <w:pPr>
        <w:tabs>
          <w:tab w:val="left" w:pos="8080"/>
        </w:tabs>
        <w:ind w:left="-567"/>
        <w:rPr>
          <w:rFonts w:cstheme="minorBidi"/>
          <w:sz w:val="28"/>
          <w:szCs w:val="28"/>
          <w:lang w:eastAsia="en-US"/>
        </w:rPr>
      </w:pPr>
    </w:p>
    <w:p w:rsidR="00896C9F" w:rsidRPr="00705513" w:rsidRDefault="00896C9F" w:rsidP="00896C9F">
      <w:pPr>
        <w:pBdr>
          <w:bottom w:val="single" w:sz="4" w:space="1" w:color="auto"/>
        </w:pBdr>
        <w:tabs>
          <w:tab w:val="left" w:pos="10490"/>
        </w:tabs>
        <w:ind w:left="425" w:hanging="567"/>
        <w:jc w:val="both"/>
        <w:rPr>
          <w:b/>
        </w:rPr>
      </w:pPr>
      <w:r>
        <w:rPr>
          <w:b/>
        </w:rPr>
        <w:t>Итого: 40 академических часов</w:t>
      </w:r>
    </w:p>
    <w:p w:rsidR="00896C9F" w:rsidRPr="00705513" w:rsidRDefault="00896C9F" w:rsidP="00896C9F">
      <w:pPr>
        <w:pBdr>
          <w:bottom w:val="single" w:sz="4" w:space="1" w:color="auto"/>
        </w:pBdr>
        <w:tabs>
          <w:tab w:val="left" w:pos="7200"/>
          <w:tab w:val="left" w:pos="10490"/>
        </w:tabs>
        <w:ind w:left="425" w:hanging="567"/>
        <w:rPr>
          <w:b/>
        </w:rPr>
      </w:pPr>
      <w:r w:rsidRPr="00705513">
        <w:rPr>
          <w:b/>
        </w:rPr>
        <w:t>В учебный план могут быть</w:t>
      </w:r>
      <w:r>
        <w:rPr>
          <w:b/>
        </w:rPr>
        <w:t xml:space="preserve"> внесены изменения и дополнения</w:t>
      </w:r>
    </w:p>
    <w:p w:rsidR="00461EA2" w:rsidRDefault="00461EA2"/>
    <w:sectPr w:rsidR="004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D7D"/>
    <w:multiLevelType w:val="hybridMultilevel"/>
    <w:tmpl w:val="5CC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BA"/>
    <w:rsid w:val="00002342"/>
    <w:rsid w:val="000223F6"/>
    <w:rsid w:val="00025306"/>
    <w:rsid w:val="000263BB"/>
    <w:rsid w:val="00027214"/>
    <w:rsid w:val="00031BD0"/>
    <w:rsid w:val="000415A7"/>
    <w:rsid w:val="00052D1E"/>
    <w:rsid w:val="00055E35"/>
    <w:rsid w:val="0006110F"/>
    <w:rsid w:val="000736C6"/>
    <w:rsid w:val="0008170B"/>
    <w:rsid w:val="000A12F7"/>
    <w:rsid w:val="000A5D5B"/>
    <w:rsid w:val="000B0083"/>
    <w:rsid w:val="000B6760"/>
    <w:rsid w:val="000C0398"/>
    <w:rsid w:val="000C64B1"/>
    <w:rsid w:val="000D0C3A"/>
    <w:rsid w:val="000D6730"/>
    <w:rsid w:val="000E563D"/>
    <w:rsid w:val="000F1C3C"/>
    <w:rsid w:val="000F718E"/>
    <w:rsid w:val="00103181"/>
    <w:rsid w:val="001211CC"/>
    <w:rsid w:val="001247E7"/>
    <w:rsid w:val="00131584"/>
    <w:rsid w:val="001332F1"/>
    <w:rsid w:val="00144ACA"/>
    <w:rsid w:val="00151690"/>
    <w:rsid w:val="00162963"/>
    <w:rsid w:val="00164D29"/>
    <w:rsid w:val="001813F8"/>
    <w:rsid w:val="00185378"/>
    <w:rsid w:val="001859A5"/>
    <w:rsid w:val="00193223"/>
    <w:rsid w:val="001A4AFA"/>
    <w:rsid w:val="001B5FF6"/>
    <w:rsid w:val="001E7F0F"/>
    <w:rsid w:val="001F2C90"/>
    <w:rsid w:val="001F7AB3"/>
    <w:rsid w:val="0020248C"/>
    <w:rsid w:val="00204703"/>
    <w:rsid w:val="00210C8A"/>
    <w:rsid w:val="002206F4"/>
    <w:rsid w:val="00231F85"/>
    <w:rsid w:val="00234DA3"/>
    <w:rsid w:val="00247C88"/>
    <w:rsid w:val="00287509"/>
    <w:rsid w:val="002B298D"/>
    <w:rsid w:val="002D237A"/>
    <w:rsid w:val="002D4A23"/>
    <w:rsid w:val="002D766F"/>
    <w:rsid w:val="002E398A"/>
    <w:rsid w:val="002F72DA"/>
    <w:rsid w:val="00304920"/>
    <w:rsid w:val="00323A79"/>
    <w:rsid w:val="00333298"/>
    <w:rsid w:val="0034579E"/>
    <w:rsid w:val="00346826"/>
    <w:rsid w:val="0035134F"/>
    <w:rsid w:val="00355D4C"/>
    <w:rsid w:val="00362662"/>
    <w:rsid w:val="00363D0B"/>
    <w:rsid w:val="0036541D"/>
    <w:rsid w:val="003656F1"/>
    <w:rsid w:val="00370C46"/>
    <w:rsid w:val="0037420F"/>
    <w:rsid w:val="00390848"/>
    <w:rsid w:val="00392CBB"/>
    <w:rsid w:val="003A75F3"/>
    <w:rsid w:val="003C612E"/>
    <w:rsid w:val="003D2103"/>
    <w:rsid w:val="003E54A8"/>
    <w:rsid w:val="003E7DFC"/>
    <w:rsid w:val="003F0CF3"/>
    <w:rsid w:val="003F196F"/>
    <w:rsid w:val="003F4D28"/>
    <w:rsid w:val="004044BB"/>
    <w:rsid w:val="00405242"/>
    <w:rsid w:val="00410411"/>
    <w:rsid w:val="00416868"/>
    <w:rsid w:val="00420F03"/>
    <w:rsid w:val="0043389D"/>
    <w:rsid w:val="004454F1"/>
    <w:rsid w:val="00451A68"/>
    <w:rsid w:val="004552C2"/>
    <w:rsid w:val="00461EA2"/>
    <w:rsid w:val="004631AC"/>
    <w:rsid w:val="00465DA8"/>
    <w:rsid w:val="004871A4"/>
    <w:rsid w:val="0049221E"/>
    <w:rsid w:val="00495C7F"/>
    <w:rsid w:val="004B1A2A"/>
    <w:rsid w:val="004B2066"/>
    <w:rsid w:val="004B6D96"/>
    <w:rsid w:val="004C0CF3"/>
    <w:rsid w:val="004C1464"/>
    <w:rsid w:val="004C7055"/>
    <w:rsid w:val="004E7358"/>
    <w:rsid w:val="00504E8B"/>
    <w:rsid w:val="005062AA"/>
    <w:rsid w:val="00512197"/>
    <w:rsid w:val="00512ED4"/>
    <w:rsid w:val="005133FE"/>
    <w:rsid w:val="00513506"/>
    <w:rsid w:val="00520186"/>
    <w:rsid w:val="00533CBD"/>
    <w:rsid w:val="00533CC3"/>
    <w:rsid w:val="005438EC"/>
    <w:rsid w:val="005548BA"/>
    <w:rsid w:val="00565891"/>
    <w:rsid w:val="0056593C"/>
    <w:rsid w:val="0056664D"/>
    <w:rsid w:val="00567368"/>
    <w:rsid w:val="005A4F98"/>
    <w:rsid w:val="005B0BEE"/>
    <w:rsid w:val="005C0038"/>
    <w:rsid w:val="005C0E6D"/>
    <w:rsid w:val="005D1170"/>
    <w:rsid w:val="005D215E"/>
    <w:rsid w:val="005E29CB"/>
    <w:rsid w:val="005E64B2"/>
    <w:rsid w:val="00600F13"/>
    <w:rsid w:val="00606975"/>
    <w:rsid w:val="00624F7B"/>
    <w:rsid w:val="0063417B"/>
    <w:rsid w:val="006410ED"/>
    <w:rsid w:val="00660A58"/>
    <w:rsid w:val="0067308F"/>
    <w:rsid w:val="00681432"/>
    <w:rsid w:val="0069262B"/>
    <w:rsid w:val="006A50D6"/>
    <w:rsid w:val="006B2C7C"/>
    <w:rsid w:val="006B3C75"/>
    <w:rsid w:val="006B510D"/>
    <w:rsid w:val="006B646B"/>
    <w:rsid w:val="006C4EC1"/>
    <w:rsid w:val="006D06BF"/>
    <w:rsid w:val="006D0B73"/>
    <w:rsid w:val="006E6C09"/>
    <w:rsid w:val="006F37F6"/>
    <w:rsid w:val="006F6D37"/>
    <w:rsid w:val="00707F68"/>
    <w:rsid w:val="00711A83"/>
    <w:rsid w:val="00716739"/>
    <w:rsid w:val="007215A6"/>
    <w:rsid w:val="00723D47"/>
    <w:rsid w:val="007335EA"/>
    <w:rsid w:val="0075404A"/>
    <w:rsid w:val="00777265"/>
    <w:rsid w:val="007830AE"/>
    <w:rsid w:val="00793715"/>
    <w:rsid w:val="007A0F4E"/>
    <w:rsid w:val="007A1B02"/>
    <w:rsid w:val="007A6F13"/>
    <w:rsid w:val="007B0AEB"/>
    <w:rsid w:val="007B40F0"/>
    <w:rsid w:val="007C6F47"/>
    <w:rsid w:val="007D043C"/>
    <w:rsid w:val="007E1121"/>
    <w:rsid w:val="007E5058"/>
    <w:rsid w:val="007E7FCE"/>
    <w:rsid w:val="00812966"/>
    <w:rsid w:val="00834E94"/>
    <w:rsid w:val="008404B6"/>
    <w:rsid w:val="008644A7"/>
    <w:rsid w:val="00865318"/>
    <w:rsid w:val="00867957"/>
    <w:rsid w:val="00870B8F"/>
    <w:rsid w:val="00871138"/>
    <w:rsid w:val="00874281"/>
    <w:rsid w:val="00876EDF"/>
    <w:rsid w:val="008864C9"/>
    <w:rsid w:val="00893633"/>
    <w:rsid w:val="0089435D"/>
    <w:rsid w:val="00896C9F"/>
    <w:rsid w:val="008B10D3"/>
    <w:rsid w:val="008B2A10"/>
    <w:rsid w:val="008B53F6"/>
    <w:rsid w:val="008C152B"/>
    <w:rsid w:val="008C5E53"/>
    <w:rsid w:val="008D0A2E"/>
    <w:rsid w:val="008D7DA5"/>
    <w:rsid w:val="008E0451"/>
    <w:rsid w:val="008F1DAA"/>
    <w:rsid w:val="008F3A0C"/>
    <w:rsid w:val="00907B39"/>
    <w:rsid w:val="00915D58"/>
    <w:rsid w:val="0091645F"/>
    <w:rsid w:val="00940A13"/>
    <w:rsid w:val="00951789"/>
    <w:rsid w:val="00953E96"/>
    <w:rsid w:val="00977ACE"/>
    <w:rsid w:val="00987A76"/>
    <w:rsid w:val="00996A55"/>
    <w:rsid w:val="009A0755"/>
    <w:rsid w:val="009A57E5"/>
    <w:rsid w:val="009C7D5A"/>
    <w:rsid w:val="009D269F"/>
    <w:rsid w:val="009D4563"/>
    <w:rsid w:val="009E0338"/>
    <w:rsid w:val="009E042D"/>
    <w:rsid w:val="009F193C"/>
    <w:rsid w:val="009F4914"/>
    <w:rsid w:val="00A11463"/>
    <w:rsid w:val="00A163FE"/>
    <w:rsid w:val="00A16A25"/>
    <w:rsid w:val="00A1774D"/>
    <w:rsid w:val="00A31138"/>
    <w:rsid w:val="00A3345F"/>
    <w:rsid w:val="00A343FB"/>
    <w:rsid w:val="00A44813"/>
    <w:rsid w:val="00A4714F"/>
    <w:rsid w:val="00A478C3"/>
    <w:rsid w:val="00A54F89"/>
    <w:rsid w:val="00A55B6D"/>
    <w:rsid w:val="00A55E47"/>
    <w:rsid w:val="00A57124"/>
    <w:rsid w:val="00A733E3"/>
    <w:rsid w:val="00A73A8A"/>
    <w:rsid w:val="00A83237"/>
    <w:rsid w:val="00A95D3F"/>
    <w:rsid w:val="00A96EE4"/>
    <w:rsid w:val="00AB0367"/>
    <w:rsid w:val="00AB47F1"/>
    <w:rsid w:val="00AC1D47"/>
    <w:rsid w:val="00AD119F"/>
    <w:rsid w:val="00AD7BFE"/>
    <w:rsid w:val="00AF660C"/>
    <w:rsid w:val="00B00526"/>
    <w:rsid w:val="00B00FC3"/>
    <w:rsid w:val="00B167E8"/>
    <w:rsid w:val="00B16F45"/>
    <w:rsid w:val="00B34757"/>
    <w:rsid w:val="00B655D4"/>
    <w:rsid w:val="00B70E0E"/>
    <w:rsid w:val="00B86607"/>
    <w:rsid w:val="00B968B3"/>
    <w:rsid w:val="00BA60AB"/>
    <w:rsid w:val="00BA7840"/>
    <w:rsid w:val="00BC296B"/>
    <w:rsid w:val="00BC4266"/>
    <w:rsid w:val="00BD03D4"/>
    <w:rsid w:val="00BD1CAD"/>
    <w:rsid w:val="00BD5F7A"/>
    <w:rsid w:val="00BF0C61"/>
    <w:rsid w:val="00C07828"/>
    <w:rsid w:val="00C17E4C"/>
    <w:rsid w:val="00C26118"/>
    <w:rsid w:val="00C26C3D"/>
    <w:rsid w:val="00C3351E"/>
    <w:rsid w:val="00C36597"/>
    <w:rsid w:val="00C50842"/>
    <w:rsid w:val="00C51017"/>
    <w:rsid w:val="00C61310"/>
    <w:rsid w:val="00C7324B"/>
    <w:rsid w:val="00CB7D36"/>
    <w:rsid w:val="00CC29AF"/>
    <w:rsid w:val="00CD1F6E"/>
    <w:rsid w:val="00CD2B06"/>
    <w:rsid w:val="00CD5687"/>
    <w:rsid w:val="00CD671D"/>
    <w:rsid w:val="00CF1F13"/>
    <w:rsid w:val="00CF2DCB"/>
    <w:rsid w:val="00D01775"/>
    <w:rsid w:val="00D226C8"/>
    <w:rsid w:val="00D273FC"/>
    <w:rsid w:val="00D30E90"/>
    <w:rsid w:val="00D4218C"/>
    <w:rsid w:val="00D51019"/>
    <w:rsid w:val="00D603E3"/>
    <w:rsid w:val="00D6143A"/>
    <w:rsid w:val="00D619BF"/>
    <w:rsid w:val="00D63BDE"/>
    <w:rsid w:val="00D86622"/>
    <w:rsid w:val="00DA1EB8"/>
    <w:rsid w:val="00DB3DA7"/>
    <w:rsid w:val="00DC52AC"/>
    <w:rsid w:val="00DE0113"/>
    <w:rsid w:val="00DE36CC"/>
    <w:rsid w:val="00E01B10"/>
    <w:rsid w:val="00E05BB8"/>
    <w:rsid w:val="00E079CE"/>
    <w:rsid w:val="00E2026C"/>
    <w:rsid w:val="00E350D5"/>
    <w:rsid w:val="00E7127B"/>
    <w:rsid w:val="00E734F2"/>
    <w:rsid w:val="00E91E0F"/>
    <w:rsid w:val="00E91E7C"/>
    <w:rsid w:val="00E92AE4"/>
    <w:rsid w:val="00E93E73"/>
    <w:rsid w:val="00E979D7"/>
    <w:rsid w:val="00EA1E28"/>
    <w:rsid w:val="00EA53D1"/>
    <w:rsid w:val="00ED4CE8"/>
    <w:rsid w:val="00EF101A"/>
    <w:rsid w:val="00F04227"/>
    <w:rsid w:val="00F15712"/>
    <w:rsid w:val="00F23D63"/>
    <w:rsid w:val="00F2613C"/>
    <w:rsid w:val="00F30EAF"/>
    <w:rsid w:val="00F43E4E"/>
    <w:rsid w:val="00F5256A"/>
    <w:rsid w:val="00F53313"/>
    <w:rsid w:val="00F539A5"/>
    <w:rsid w:val="00F57AA5"/>
    <w:rsid w:val="00FB51D2"/>
    <w:rsid w:val="00FF355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9880E-7A74-4D91-943A-DBB03509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Смаль</dc:creator>
  <cp:keywords/>
  <dc:description/>
  <cp:lastModifiedBy>Леонард Н В</cp:lastModifiedBy>
  <cp:revision>6</cp:revision>
  <dcterms:created xsi:type="dcterms:W3CDTF">2017-05-16T11:16:00Z</dcterms:created>
  <dcterms:modified xsi:type="dcterms:W3CDTF">2018-04-19T10:32:00Z</dcterms:modified>
</cp:coreProperties>
</file>