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1" w:rsidRPr="00CF0AD0" w:rsidRDefault="00B55286" w:rsidP="00F124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документов</w:t>
      </w:r>
      <w:proofErr w:type="gramEnd"/>
      <w:r w:rsidR="002352C1"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используемых при </w:t>
      </w:r>
      <w:r w:rsidR="00BF2A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выполнении </w:t>
      </w:r>
      <w:r w:rsidR="002352C1"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экспертиз</w:t>
      </w:r>
      <w:r w:rsidR="00BF2A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 </w:t>
      </w:r>
      <w:r w:rsidR="002352C1"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>БАД</w:t>
      </w:r>
      <w:r w:rsidR="005C48C1"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пище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ТР ТС 021/2011</w:t>
      </w:r>
      <w:r w:rsidR="00717F8C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</w:t>
      </w:r>
    </w:p>
    <w:p w:rsidR="0036007E" w:rsidRP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015/2011 </w:t>
      </w:r>
      <w:r w:rsidR="00717F8C">
        <w:rPr>
          <w:rFonts w:ascii="Times New Roman" w:hAnsi="Times New Roman" w:cs="Times New Roman"/>
          <w:sz w:val="28"/>
          <w:szCs w:val="28"/>
        </w:rPr>
        <w:t>«О безопасности зерна»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033/2013 </w:t>
      </w:r>
      <w:r w:rsidR="00717F8C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 ТС 034/2013</w:t>
      </w:r>
      <w:r w:rsidR="00717F8C">
        <w:rPr>
          <w:rFonts w:ascii="Times New Roman" w:hAnsi="Times New Roman" w:cs="Times New Roman"/>
          <w:sz w:val="28"/>
          <w:szCs w:val="28"/>
        </w:rPr>
        <w:t xml:space="preserve"> </w:t>
      </w:r>
      <w:r w:rsidR="00717F8C" w:rsidRPr="00717F8C">
        <w:rPr>
          <w:rFonts w:ascii="Times New Roman" w:hAnsi="Times New Roman" w:cs="Times New Roman"/>
          <w:sz w:val="28"/>
          <w:szCs w:val="28"/>
        </w:rPr>
        <w:t xml:space="preserve">«О безопасности </w:t>
      </w:r>
      <w:r w:rsidR="00717F8C">
        <w:rPr>
          <w:rFonts w:ascii="Times New Roman" w:hAnsi="Times New Roman" w:cs="Times New Roman"/>
          <w:sz w:val="28"/>
          <w:szCs w:val="28"/>
        </w:rPr>
        <w:t>мяса</w:t>
      </w:r>
      <w:r w:rsidR="00717F8C" w:rsidRPr="00717F8C">
        <w:rPr>
          <w:rFonts w:ascii="Times New Roman" w:hAnsi="Times New Roman" w:cs="Times New Roman"/>
          <w:sz w:val="28"/>
          <w:szCs w:val="28"/>
        </w:rPr>
        <w:t xml:space="preserve"> и </w:t>
      </w:r>
      <w:r w:rsidR="00717F8C">
        <w:rPr>
          <w:rFonts w:ascii="Times New Roman" w:hAnsi="Times New Roman" w:cs="Times New Roman"/>
          <w:sz w:val="28"/>
          <w:szCs w:val="28"/>
        </w:rPr>
        <w:t>мясной</w:t>
      </w:r>
      <w:r w:rsidR="00717F8C" w:rsidRPr="00717F8C">
        <w:rPr>
          <w:rFonts w:ascii="Times New Roman" w:hAnsi="Times New Roman" w:cs="Times New Roman"/>
          <w:sz w:val="28"/>
          <w:szCs w:val="28"/>
        </w:rPr>
        <w:t xml:space="preserve"> продукции»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022/2011 </w:t>
      </w:r>
      <w:r w:rsidR="00717F8C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</w:p>
    <w:p w:rsidR="0036007E" w:rsidRP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023/2011 </w:t>
      </w:r>
      <w:r w:rsidR="00717F8C">
        <w:rPr>
          <w:rFonts w:ascii="Times New Roman" w:hAnsi="Times New Roman" w:cs="Times New Roman"/>
          <w:sz w:val="28"/>
          <w:szCs w:val="28"/>
        </w:rPr>
        <w:t>«Технический регламент на соковую продукцию из фруктов и овощей»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024/2011 </w:t>
      </w:r>
      <w:r w:rsidR="00717F8C">
        <w:rPr>
          <w:rFonts w:ascii="Times New Roman" w:hAnsi="Times New Roman" w:cs="Times New Roman"/>
          <w:sz w:val="28"/>
          <w:szCs w:val="28"/>
        </w:rPr>
        <w:t>«Технический регламент на масложировую продукцию»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ТР ТС 029/2012</w:t>
      </w:r>
      <w:r w:rsidR="00717F8C">
        <w:rPr>
          <w:rFonts w:ascii="Times New Roman" w:hAnsi="Times New Roman" w:cs="Times New Roman"/>
          <w:sz w:val="28"/>
          <w:szCs w:val="28"/>
        </w:rPr>
        <w:t xml:space="preserve"> «</w:t>
      </w:r>
      <w:r w:rsidR="00717F8C" w:rsidRPr="00717F8C">
        <w:rPr>
          <w:rFonts w:ascii="Times New Roman" w:hAnsi="Times New Roman" w:cs="Times New Roman"/>
          <w:sz w:val="28"/>
          <w:szCs w:val="28"/>
        </w:rPr>
        <w:t>Требования безопасности пищевых добавок, ароматизаторов и технологич</w:t>
      </w:r>
      <w:bookmarkStart w:id="0" w:name="_GoBack"/>
      <w:bookmarkEnd w:id="0"/>
      <w:r w:rsidR="00717F8C" w:rsidRPr="00717F8C">
        <w:rPr>
          <w:rFonts w:ascii="Times New Roman" w:hAnsi="Times New Roman" w:cs="Times New Roman"/>
          <w:sz w:val="28"/>
          <w:szCs w:val="28"/>
        </w:rPr>
        <w:t>еских вспомогательных средств</w:t>
      </w:r>
      <w:r w:rsidR="00717F8C">
        <w:rPr>
          <w:rFonts w:ascii="Times New Roman" w:hAnsi="Times New Roman" w:cs="Times New Roman"/>
          <w:sz w:val="28"/>
          <w:szCs w:val="28"/>
        </w:rPr>
        <w:t>»</w:t>
      </w:r>
    </w:p>
    <w:p w:rsidR="0036007E" w:rsidRP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 ЕАЭС 040/2016</w:t>
      </w:r>
      <w:r w:rsidR="00717F8C">
        <w:rPr>
          <w:rFonts w:ascii="Times New Roman" w:hAnsi="Times New Roman" w:cs="Times New Roman"/>
          <w:sz w:val="28"/>
          <w:szCs w:val="28"/>
        </w:rPr>
        <w:t xml:space="preserve"> «</w:t>
      </w:r>
      <w:r w:rsidR="00717F8C" w:rsidRPr="00717F8C">
        <w:rPr>
          <w:rFonts w:ascii="Times New Roman" w:hAnsi="Times New Roman" w:cs="Times New Roman"/>
          <w:sz w:val="28"/>
          <w:szCs w:val="28"/>
        </w:rPr>
        <w:t>О безоп</w:t>
      </w:r>
      <w:r w:rsidR="00717F8C">
        <w:rPr>
          <w:rFonts w:ascii="Times New Roman" w:hAnsi="Times New Roman" w:cs="Times New Roman"/>
          <w:sz w:val="28"/>
          <w:szCs w:val="28"/>
        </w:rPr>
        <w:t>асности рыбы и рыбной продукции»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Комиссии Таможенного союза от 28.05.2010 № 299;</w:t>
      </w:r>
    </w:p>
    <w:p w:rsidR="00450C7A" w:rsidRDefault="00450C7A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2.3.2.1290-03 «Гигиенические требования к организации производства и оборото биологический активных добавок к пище (БАД)»</w:t>
      </w:r>
    </w:p>
    <w:p w:rsidR="002352C1" w:rsidRPr="002352C1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2C1" w:rsidRPr="002352C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17.01.2013г. № 2 «О надзоре за биологически активными добавками к пище»;</w:t>
      </w:r>
    </w:p>
    <w:p w:rsidR="002352C1" w:rsidRPr="002352C1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2C1" w:rsidRPr="002352C1">
        <w:rPr>
          <w:rFonts w:ascii="Times New Roman" w:hAnsi="Times New Roman" w:cs="Times New Roman"/>
          <w:sz w:val="28"/>
          <w:szCs w:val="28"/>
        </w:rPr>
        <w:t>Приказ Роспотребнадзора от 23.07.2012г. № 781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союза»;</w:t>
      </w:r>
    </w:p>
    <w:p w:rsidR="002352C1" w:rsidRPr="002352C1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2C1" w:rsidRPr="002352C1">
        <w:rPr>
          <w:rFonts w:ascii="Times New Roman" w:hAnsi="Times New Roman" w:cs="Times New Roman"/>
          <w:sz w:val="28"/>
          <w:szCs w:val="28"/>
        </w:rPr>
        <w:tab/>
        <w:t>Приказ  Федеральной службы по надзору в сфере защиты прав потребителей и благополучия человека от 19.07.2007г.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36007E" w:rsidRP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2C1" w:rsidRPr="002352C1">
        <w:rPr>
          <w:rFonts w:ascii="Times New Roman" w:hAnsi="Times New Roman" w:cs="Times New Roman"/>
          <w:sz w:val="28"/>
          <w:szCs w:val="28"/>
        </w:rPr>
        <w:t xml:space="preserve">Приказ ФБУЗ </w:t>
      </w:r>
      <w:r>
        <w:rPr>
          <w:rFonts w:ascii="Times New Roman" w:hAnsi="Times New Roman" w:cs="Times New Roman"/>
          <w:sz w:val="28"/>
          <w:szCs w:val="28"/>
        </w:rPr>
        <w:t>ФЦГиЭ Роспотребнадзора</w:t>
      </w:r>
      <w:r w:rsidR="002352C1" w:rsidRPr="002352C1">
        <w:rPr>
          <w:rFonts w:ascii="Times New Roman" w:hAnsi="Times New Roman" w:cs="Times New Roman"/>
          <w:sz w:val="28"/>
          <w:szCs w:val="28"/>
        </w:rPr>
        <w:t xml:space="preserve"> от 11.02.2013г. № 21а «О реализации Постановления Главного государственного санитарного врача РФ от 17.01.2013г. № 2»</w:t>
      </w:r>
      <w:r w:rsidR="00717F8C">
        <w:rPr>
          <w:rFonts w:ascii="Times New Roman" w:hAnsi="Times New Roman" w:cs="Times New Roman"/>
          <w:sz w:val="28"/>
          <w:szCs w:val="28"/>
        </w:rPr>
        <w:t>;</w:t>
      </w:r>
    </w:p>
    <w:p w:rsidR="0036007E" w:rsidRDefault="0036007E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MP 2.3.1.2432-08 «</w:t>
      </w:r>
      <w:r w:rsidRPr="0036007E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24A0" w:rsidRDefault="00F124A0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A0" w:rsidRDefault="00F124A0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A0" w:rsidRDefault="00F124A0" w:rsidP="0036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4"/>
    <w:rsid w:val="002352C1"/>
    <w:rsid w:val="0036007E"/>
    <w:rsid w:val="00450C7A"/>
    <w:rsid w:val="005C48C1"/>
    <w:rsid w:val="00717F8C"/>
    <w:rsid w:val="008E78B4"/>
    <w:rsid w:val="00B55286"/>
    <w:rsid w:val="00BF2A61"/>
    <w:rsid w:val="00CB0E29"/>
    <w:rsid w:val="00CF0AD0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15D2"/>
  <w15:docId w15:val="{D792BFCA-A84B-4DD9-A430-DCF9AFB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Пудовкина</dc:creator>
  <cp:keywords/>
  <dc:description/>
  <cp:lastModifiedBy>Асадова Анастасия Александровна</cp:lastModifiedBy>
  <cp:revision>8</cp:revision>
  <dcterms:created xsi:type="dcterms:W3CDTF">2020-01-24T14:49:00Z</dcterms:created>
  <dcterms:modified xsi:type="dcterms:W3CDTF">2020-11-17T13:52:00Z</dcterms:modified>
</cp:coreProperties>
</file>