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3E4AE910" w14:textId="77777777" w:rsidR="00A732C0" w:rsidRDefault="00272966" w:rsidP="00A732C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A732C0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5ADBF2A9" w14:textId="77777777" w:rsidR="00A732C0" w:rsidRPr="00E70E10" w:rsidRDefault="00A732C0" w:rsidP="00A732C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42F93428" w14:textId="77777777" w:rsidR="00A732C0" w:rsidRPr="00E70E10" w:rsidRDefault="00A732C0" w:rsidP="00A732C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6D52B88C" w14:textId="77777777" w:rsidR="00A732C0" w:rsidRPr="001B178F" w:rsidRDefault="00A732C0" w:rsidP="00A732C0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21C171D2" w14:textId="52205ADE" w:rsidR="00272966" w:rsidRPr="00BB0D27" w:rsidRDefault="00272966" w:rsidP="00A732C0">
      <w:pPr>
        <w:pStyle w:val="aa"/>
        <w:tabs>
          <w:tab w:val="left" w:leader="underscore" w:pos="9072"/>
        </w:tabs>
        <w:spacing w:after="0"/>
        <w:ind w:firstLine="851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17B857EC" w14:textId="0B09E001" w:rsidR="000A003B" w:rsidRPr="00BB0D27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ascii="Times New Roman" w:hAnsi="Times New Roman" w:cs="Times New Roman"/>
          <w:bCs/>
          <w:color w:val="000000" w:themeColor="text1"/>
        </w:rPr>
        <w:t xml:space="preserve"> проекта санитарно-защитной зоны</w:t>
      </w:r>
      <w:r w:rsidR="00827009" w:rsidRPr="00BB0D27">
        <w:rPr>
          <w:rFonts w:ascii="Times New Roman" w:hAnsi="Times New Roman" w:cs="Times New Roman"/>
          <w:color w:val="000000" w:themeColor="text1"/>
        </w:rPr>
        <w:t xml:space="preserve"> (СЗЗ) </w:t>
      </w:r>
    </w:p>
    <w:p w14:paraId="7DCCAE1D" w14:textId="77777777" w:rsidR="00BB0D27" w:rsidRPr="00BB0D27" w:rsidRDefault="00BB0D27" w:rsidP="00BB0D27">
      <w:pPr>
        <w:ind w:firstLine="567"/>
        <w:rPr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cs="Segoe UI Symbol"/>
          <w:bCs/>
          <w:color w:val="000000" w:themeColor="text1"/>
          <w:sz w:val="28"/>
          <w:szCs w:val="28"/>
        </w:rPr>
        <w:t xml:space="preserve"> </w:t>
      </w:r>
      <w:r w:rsidRPr="00BB0D27">
        <w:rPr>
          <w:bCs/>
          <w:i/>
          <w:color w:val="000000" w:themeColor="text1"/>
        </w:rPr>
        <w:t xml:space="preserve">иное </w:t>
      </w:r>
      <w:r w:rsidRPr="00BB0D27">
        <w:rPr>
          <w:b/>
          <w:i/>
          <w:color w:val="000000" w:themeColor="text1"/>
          <w:vertAlign w:val="superscript"/>
        </w:rPr>
        <w:t>4</w:t>
      </w:r>
      <w:r w:rsidRPr="00BB0D27">
        <w:rPr>
          <w:color w:val="000000" w:themeColor="text1"/>
        </w:rPr>
        <w:t>___________________________________________________________</w:t>
      </w:r>
    </w:p>
    <w:p w14:paraId="5A3CA357" w14:textId="77777777" w:rsidR="00BB0D27" w:rsidRPr="00BB0D27" w:rsidRDefault="00BB0D27" w:rsidP="00BB0D27">
      <w:pPr>
        <w:jc w:val="center"/>
        <w:rPr>
          <w:color w:val="000000" w:themeColor="text1"/>
          <w:sz w:val="16"/>
          <w:szCs w:val="16"/>
        </w:rPr>
      </w:pPr>
      <w:r w:rsidRPr="00BB0D27">
        <w:rPr>
          <w:color w:val="000000" w:themeColor="text1"/>
          <w:sz w:val="16"/>
          <w:szCs w:val="16"/>
        </w:rPr>
        <w:t>(</w:t>
      </w:r>
      <w:r w:rsidRPr="00BB0D27">
        <w:rPr>
          <w:bCs/>
          <w:i/>
          <w:color w:val="000000" w:themeColor="text1"/>
          <w:sz w:val="16"/>
          <w:szCs w:val="16"/>
        </w:rPr>
        <w:t xml:space="preserve">указать полное </w:t>
      </w:r>
      <w:r w:rsidRPr="00BB0D27">
        <w:rPr>
          <w:i/>
          <w:color w:val="000000" w:themeColor="text1"/>
          <w:sz w:val="16"/>
          <w:szCs w:val="16"/>
        </w:rPr>
        <w:t>наименование вида инспекции</w:t>
      </w:r>
      <w:r w:rsidRPr="00BB0D27">
        <w:rPr>
          <w:color w:val="000000" w:themeColor="text1"/>
          <w:sz w:val="16"/>
          <w:szCs w:val="16"/>
        </w:rPr>
        <w:t>)</w:t>
      </w:r>
    </w:p>
    <w:p w14:paraId="485E1B68" w14:textId="795558CD" w:rsidR="00272966" w:rsidRPr="00BB0D27" w:rsidRDefault="000A003B" w:rsidP="00BB0D27">
      <w:pPr>
        <w:rPr>
          <w:color w:val="000000" w:themeColor="text1"/>
          <w:sz w:val="16"/>
          <w:szCs w:val="16"/>
        </w:rPr>
      </w:pPr>
      <w:r w:rsidRPr="00BB0D27">
        <w:rPr>
          <w:rFonts w:ascii="Times New Roman" w:hAnsi="Times New Roman" w:cs="Times New Roman"/>
          <w:bCs/>
          <w:color w:val="000000" w:themeColor="text1"/>
          <w:u w:val="single"/>
        </w:rPr>
        <w:t>Гигиеническая оценка</w:t>
      </w:r>
      <w:r w:rsidR="00EB3E65" w:rsidRPr="00BB0D27">
        <w:rPr>
          <w:rFonts w:ascii="Times New Roman" w:hAnsi="Times New Roman" w:cs="Times New Roman"/>
          <w:bCs/>
          <w:color w:val="000000" w:themeColor="text1"/>
          <w:u w:val="single"/>
        </w:rPr>
        <w:t>:</w:t>
      </w:r>
    </w:p>
    <w:p w14:paraId="05E79F2E" w14:textId="7A3C3201" w:rsidR="00F931A2" w:rsidRPr="00BB0D27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A003B" w:rsidRPr="00BB0D27">
        <w:rPr>
          <w:rFonts w:ascii="Times New Roman" w:hAnsi="Times New Roman" w:cs="Times New Roman"/>
          <w:bCs/>
          <w:color w:val="000000" w:themeColor="text1"/>
        </w:rPr>
        <w:t xml:space="preserve">отчета по результатам расчета </w:t>
      </w:r>
      <w:r w:rsidR="00EB3E65" w:rsidRPr="00BB0D27">
        <w:rPr>
          <w:rFonts w:ascii="Times New Roman" w:hAnsi="Times New Roman" w:cs="Times New Roman"/>
          <w:bCs/>
          <w:color w:val="000000" w:themeColor="text1"/>
        </w:rPr>
        <w:t>класса опасности отходов производства и потребления для среды обитания и здоровья человека</w:t>
      </w:r>
    </w:p>
    <w:p w14:paraId="666196CB" w14:textId="77777777" w:rsidR="00BB0D27" w:rsidRPr="00BB0D27" w:rsidRDefault="00BB0D27" w:rsidP="00BB0D27">
      <w:pPr>
        <w:ind w:firstLine="567"/>
        <w:rPr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cs="Segoe UI Symbol"/>
          <w:bCs/>
          <w:color w:val="000000" w:themeColor="text1"/>
          <w:sz w:val="28"/>
          <w:szCs w:val="28"/>
        </w:rPr>
        <w:t xml:space="preserve"> </w:t>
      </w:r>
      <w:r w:rsidRPr="00BB0D27">
        <w:rPr>
          <w:bCs/>
          <w:i/>
          <w:color w:val="000000" w:themeColor="text1"/>
        </w:rPr>
        <w:t xml:space="preserve">иное </w:t>
      </w:r>
      <w:r w:rsidRPr="00BB0D27">
        <w:rPr>
          <w:b/>
          <w:i/>
          <w:color w:val="000000" w:themeColor="text1"/>
          <w:vertAlign w:val="superscript"/>
        </w:rPr>
        <w:t>4</w:t>
      </w:r>
      <w:r w:rsidRPr="00BB0D27">
        <w:rPr>
          <w:color w:val="000000" w:themeColor="text1"/>
        </w:rPr>
        <w:t>___________________________________________________________</w:t>
      </w:r>
    </w:p>
    <w:p w14:paraId="725751C3" w14:textId="11B5E815" w:rsidR="00BB0D27" w:rsidRPr="00BB0D27" w:rsidRDefault="00BB0D27" w:rsidP="00BB0D27">
      <w:pPr>
        <w:jc w:val="center"/>
        <w:rPr>
          <w:color w:val="000000" w:themeColor="text1"/>
          <w:sz w:val="16"/>
          <w:szCs w:val="16"/>
        </w:rPr>
      </w:pPr>
      <w:r w:rsidRPr="00BB0D27">
        <w:rPr>
          <w:color w:val="000000" w:themeColor="text1"/>
          <w:sz w:val="16"/>
          <w:szCs w:val="16"/>
        </w:rPr>
        <w:t>(</w:t>
      </w:r>
      <w:r w:rsidRPr="00BB0D27">
        <w:rPr>
          <w:bCs/>
          <w:i/>
          <w:color w:val="000000" w:themeColor="text1"/>
          <w:sz w:val="16"/>
          <w:szCs w:val="16"/>
        </w:rPr>
        <w:t xml:space="preserve">указать полное </w:t>
      </w:r>
      <w:r w:rsidRPr="00BB0D27">
        <w:rPr>
          <w:i/>
          <w:color w:val="000000" w:themeColor="text1"/>
          <w:sz w:val="16"/>
          <w:szCs w:val="16"/>
        </w:rPr>
        <w:t>наименование вида инспекции</w:t>
      </w:r>
      <w:r w:rsidRPr="00BB0D27">
        <w:rPr>
          <w:color w:val="000000" w:themeColor="text1"/>
          <w:sz w:val="16"/>
          <w:szCs w:val="16"/>
        </w:rPr>
        <w:t>)</w:t>
      </w:r>
    </w:p>
    <w:p w14:paraId="5D3ECD7E" w14:textId="77777777" w:rsidR="00BB0D27" w:rsidRDefault="00BB0D27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u w:val="single"/>
        </w:rPr>
      </w:pPr>
      <w:r w:rsidRPr="00BB0D27">
        <w:rPr>
          <w:rFonts w:ascii="Times New Roman" w:hAnsi="Times New Roman" w:cs="Times New Roman"/>
          <w:bCs/>
          <w:u w:val="single"/>
        </w:rPr>
        <w:t>Санитарно-эпидемиологическая и гигиеническая экспертиза (оценка) технической или иной документации в целях удовлетворения внутренних коммерческих интересов:</w:t>
      </w:r>
    </w:p>
    <w:p w14:paraId="68C0E676" w14:textId="072CD046" w:rsidR="00EB3E65" w:rsidRP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5FEF1597" w:rsidR="00EB3E65" w:rsidRDefault="00BB0D27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="00592A52"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721C2AFA" w14:textId="17D4962F" w:rsidR="009C4B18" w:rsidRDefault="009C4B18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51924BAF" w14:textId="77777777" w:rsidR="009C4B18" w:rsidRDefault="009C4B18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00F85DAE" w14:textId="77777777" w:rsidR="00BB0D27" w:rsidRPr="00BB0D27" w:rsidRDefault="00BB0D27" w:rsidP="00BB0D27">
      <w:pPr>
        <w:rPr>
          <w:color w:val="365F91" w:themeColor="accent1" w:themeShade="BF"/>
          <w:sz w:val="24"/>
          <w:szCs w:val="24"/>
        </w:rPr>
      </w:pPr>
      <w:r w:rsidRPr="00BB0D27">
        <w:rPr>
          <w:b/>
          <w:bCs/>
          <w:color w:val="365F91" w:themeColor="accent1" w:themeShade="BF"/>
          <w:sz w:val="24"/>
          <w:szCs w:val="24"/>
        </w:rPr>
        <w:sym w:font="Wingdings 2" w:char="F052"/>
      </w:r>
      <w:r w:rsidRPr="00BB0D27">
        <w:rPr>
          <w:b/>
          <w:bCs/>
          <w:color w:val="365F91" w:themeColor="accent1" w:themeShade="BF"/>
          <w:sz w:val="24"/>
          <w:szCs w:val="24"/>
        </w:rPr>
        <w:t xml:space="preserve"> </w:t>
      </w:r>
      <w:r w:rsidRPr="00BB0D27">
        <w:rPr>
          <w:bCs/>
          <w:color w:val="365F91" w:themeColor="accent1" w:themeShade="BF"/>
          <w:sz w:val="24"/>
          <w:szCs w:val="24"/>
          <w:lang w:eastAsia="ar-SA"/>
        </w:rPr>
        <w:t>иное</w:t>
      </w:r>
      <w:r w:rsidRPr="00BB0D27">
        <w:rPr>
          <w:bCs/>
          <w:color w:val="365F91" w:themeColor="accent1" w:themeShade="BF"/>
          <w:sz w:val="24"/>
          <w:szCs w:val="24"/>
          <w:vertAlign w:val="superscript"/>
          <w:lang w:eastAsia="ar-SA"/>
        </w:rPr>
        <w:t>4</w:t>
      </w:r>
      <w:r w:rsidRPr="00BB0D27">
        <w:rPr>
          <w:bCs/>
          <w:color w:val="365F91" w:themeColor="accent1" w:themeShade="BF"/>
          <w:sz w:val="24"/>
          <w:szCs w:val="24"/>
          <w:lang w:eastAsia="ar-SA"/>
        </w:rPr>
        <w:t xml:space="preserve"> </w:t>
      </w:r>
      <w:r w:rsidRPr="00BB0D27">
        <w:rPr>
          <w:bCs/>
          <w:color w:val="365F91" w:themeColor="accent1" w:themeShade="BF"/>
          <w:sz w:val="24"/>
          <w:szCs w:val="24"/>
          <w:u w:val="single"/>
          <w:lang w:eastAsia="ar-SA"/>
        </w:rPr>
        <w:t>маркировки пищевой продукции</w:t>
      </w:r>
      <w:r w:rsidRPr="00BB0D27">
        <w:rPr>
          <w:bCs/>
          <w:color w:val="365F91" w:themeColor="accent1" w:themeShade="BF"/>
          <w:sz w:val="24"/>
          <w:szCs w:val="24"/>
          <w:lang w:eastAsia="ar-SA"/>
        </w:rPr>
        <w:t>__________________________________________</w:t>
      </w:r>
    </w:p>
    <w:p w14:paraId="6CC738A5" w14:textId="4F8B0B0A" w:rsidR="00BB0D27" w:rsidRPr="00BB0D27" w:rsidRDefault="00BB0D27" w:rsidP="00BB0D27">
      <w:pPr>
        <w:jc w:val="center"/>
        <w:rPr>
          <w:sz w:val="16"/>
          <w:szCs w:val="16"/>
        </w:rPr>
      </w:pPr>
      <w:r w:rsidRPr="00705D8D">
        <w:rPr>
          <w:sz w:val="16"/>
          <w:szCs w:val="16"/>
        </w:rPr>
        <w:t>(</w:t>
      </w:r>
      <w:r w:rsidRPr="00705D8D">
        <w:rPr>
          <w:bCs/>
          <w:i/>
          <w:sz w:val="16"/>
          <w:szCs w:val="16"/>
        </w:rPr>
        <w:t xml:space="preserve">указать полное </w:t>
      </w:r>
      <w:r w:rsidRPr="00705D8D">
        <w:rPr>
          <w:i/>
          <w:sz w:val="16"/>
          <w:szCs w:val="16"/>
        </w:rPr>
        <w:t>наименование вида инспекции</w:t>
      </w:r>
      <w:r w:rsidRPr="00705D8D">
        <w:rPr>
          <w:sz w:val="16"/>
          <w:szCs w:val="16"/>
        </w:rPr>
        <w:t>)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5A4937D4" w14:textId="4A4A7E95" w:rsidR="00BB0D27" w:rsidRDefault="00B972C4" w:rsidP="00BB0D27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BB0D27" w:rsidRPr="00BB0D27">
        <w:rPr>
          <w:color w:val="365F91" w:themeColor="accent1" w:themeShade="BF"/>
          <w:u w:val="single"/>
        </w:rPr>
        <w:t>Биологически</w:t>
      </w:r>
      <w:proofErr w:type="gramEnd"/>
      <w:r w:rsidR="00BB0D27" w:rsidRPr="00BB0D27">
        <w:rPr>
          <w:color w:val="365F91" w:themeColor="accent1" w:themeShade="BF"/>
          <w:u w:val="single"/>
        </w:rPr>
        <w:t xml:space="preserve"> активная добавка к пище "</w:t>
      </w:r>
      <w:r w:rsidR="00BB0D27">
        <w:rPr>
          <w:color w:val="365F91" w:themeColor="accent1" w:themeShade="BF"/>
          <w:u w:val="single"/>
        </w:rPr>
        <w:t>Витамин С</w:t>
      </w:r>
      <w:r w:rsidR="00BB0D27" w:rsidRPr="00BB0D27">
        <w:rPr>
          <w:color w:val="365F91" w:themeColor="accent1" w:themeShade="BF"/>
          <w:u w:val="single"/>
        </w:rPr>
        <w:t>" в части маркировки потребительской упаковки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</w:p>
    <w:p w14:paraId="4920E8FF" w14:textId="5ED98827" w:rsidR="0096280D" w:rsidRDefault="0096280D" w:rsidP="00BB0D27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731132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2A4C3B" w:rsidRPr="002A4C3B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2A4C3B" w:rsidRPr="002A4C3B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2A4C3B" w:rsidRPr="002A4C3B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2A4C3B" w:rsidRPr="002A4C3B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2A4C3B" w:rsidRPr="002A4C3B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2A4C3B" w:rsidRPr="002A4C3B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2A4C3B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2A4C3B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14:paraId="4FA40773" w14:textId="77777777" w:rsidTr="00672CB5">
        <w:tc>
          <w:tcPr>
            <w:tcW w:w="4666" w:type="dxa"/>
            <w:hideMark/>
          </w:tcPr>
          <w:p w14:paraId="3D8B9799" w14:textId="6213E1E8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</w:p>
    <w:p w14:paraId="29453015" w14:textId="49C00296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</w:t>
      </w:r>
      <w:proofErr w:type="spellStart"/>
      <w:r w:rsidR="001F36D5">
        <w:rPr>
          <w:rFonts w:ascii="Times New Roman" w:hAnsi="Times New Roman" w:cs="Times New Roman"/>
        </w:rPr>
        <w:t>Роспотребнадзора</w:t>
      </w:r>
      <w:proofErr w:type="spellEnd"/>
      <w:r w:rsidR="001F36D5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1F36D5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1F36D5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1F36D5">
        <w:rPr>
          <w:rFonts w:ascii="Times New Roman" w:hAnsi="Times New Roman" w:cs="Times New Roman"/>
          <w:i/>
        </w:rPr>
        <w:t xml:space="preserve"> RA.RU</w:t>
      </w:r>
      <w:r w:rsidR="001F36D5">
        <w:rPr>
          <w:rFonts w:ascii="Times New Roman" w:eastAsia="Calibri" w:hAnsi="Times New Roman" w:cs="Times New Roman"/>
          <w:i/>
          <w:lang w:eastAsia="en-US"/>
        </w:rPr>
        <w:t>.710003</w:t>
      </w:r>
      <w:r w:rsidR="001F36D5">
        <w:rPr>
          <w:rFonts w:ascii="Times New Roman" w:eastAsia="Calibri" w:hAnsi="Times New Roman" w:cs="Times New Roman"/>
          <w:lang w:eastAsia="en-US"/>
        </w:rPr>
        <w:t>);</w:t>
      </w:r>
    </w:p>
    <w:p w14:paraId="1B37C405" w14:textId="393F040B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1F36D5">
        <w:rPr>
          <w:rFonts w:ascii="Times New Roman" w:eastAsia="Calibri" w:hAnsi="Times New Roman" w:cs="Times New Roman"/>
          <w:lang w:eastAsia="en-US"/>
        </w:rPr>
        <w:t>.</w:t>
      </w:r>
    </w:p>
    <w:p w14:paraId="4567AB43" w14:textId="77777777" w:rsidR="001F36D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>:</w:t>
      </w:r>
    </w:p>
    <w:p w14:paraId="35221311" w14:textId="1019581A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774231F6" w14:textId="1DE4648D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1F36D5">
        <w:rPr>
          <w:rFonts w:ascii="Times New Roman" w:hAnsi="Times New Roman" w:cs="Times New Roman"/>
        </w:rPr>
        <w:t>.</w:t>
      </w:r>
    </w:p>
    <w:p w14:paraId="4183B2D0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3E1C28C3" w14:textId="5E05134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9548D1E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1BB68E4B" w14:textId="3BEF2FEF" w:rsidR="001F36D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spacing w:val="-3"/>
        </w:rPr>
        <w:t xml:space="preserve">на обработку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</w:t>
      </w:r>
      <w:proofErr w:type="spellStart"/>
      <w:r w:rsidR="001F36D5">
        <w:rPr>
          <w:rFonts w:ascii="Times New Roman" w:hAnsi="Times New Roman" w:cs="Times New Roman"/>
        </w:rPr>
        <w:t>Роспотребнадзора</w:t>
      </w:r>
      <w:proofErr w:type="spellEnd"/>
      <w:r w:rsidR="001F36D5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3CCF0531" w14:textId="77777777" w:rsidR="00A732C0" w:rsidRDefault="00A732C0" w:rsidP="00A732C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4016E9D4" w14:textId="77777777" w:rsidR="00A732C0" w:rsidRDefault="00A732C0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1DF5855" w14:textId="77777777" w:rsidR="00BB0D27" w:rsidRPr="00BB0D27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D27">
        <w:rPr>
          <w:rFonts w:ascii="Times New Roman" w:hAnsi="Times New Roman" w:cs="Times New Roman"/>
          <w:sz w:val="24"/>
          <w:szCs w:val="24"/>
          <w:u w:val="single"/>
        </w:rPr>
        <w:t>1. Пояснительное письмо;</w:t>
      </w:r>
    </w:p>
    <w:p w14:paraId="504CAE43" w14:textId="77777777" w:rsidR="00BB0D27" w:rsidRPr="00BB0D27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D27">
        <w:rPr>
          <w:rFonts w:ascii="Times New Roman" w:hAnsi="Times New Roman" w:cs="Times New Roman"/>
          <w:sz w:val="24"/>
          <w:szCs w:val="24"/>
          <w:u w:val="single"/>
        </w:rPr>
        <w:t>2. Кассовый чек на приобретение продукции;</w:t>
      </w:r>
    </w:p>
    <w:p w14:paraId="22E3B4E8" w14:textId="28C62412" w:rsidR="007D5E3B" w:rsidRPr="007D5E3B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D27">
        <w:rPr>
          <w:rFonts w:ascii="Times New Roman" w:hAnsi="Times New Roman" w:cs="Times New Roman"/>
          <w:sz w:val="24"/>
          <w:szCs w:val="24"/>
          <w:u w:val="single"/>
        </w:rPr>
        <w:t>3. Фото потребительской упаковки образца.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41E51C7E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4DDF8ED0" w14:textId="2D25998A" w:rsidR="00BB0D27" w:rsidRDefault="00BB0D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9C593C9" w14:textId="77777777" w:rsidR="002A4C3B" w:rsidRDefault="002A4C3B" w:rsidP="002A4C3B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C37CDB" w14:textId="77777777" w:rsid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7599BA8B" w14:textId="77777777" w:rsid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2596504C" w14:textId="77777777" w:rsid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1D1EEBDA" w14:textId="350CA91C" w:rsidR="00BB0D27" w:rsidRP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.</w:t>
      </w:r>
      <w:bookmarkStart w:id="6" w:name="_GoBack"/>
      <w:bookmarkEnd w:id="6"/>
    </w:p>
    <w:sectPr w:rsidR="00BB0D27" w:rsidRPr="002A4C3B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50BD2" w14:textId="77777777" w:rsidR="00474453" w:rsidRDefault="00474453" w:rsidP="005B402B">
      <w:pPr>
        <w:spacing w:after="0" w:line="240" w:lineRule="auto"/>
      </w:pPr>
      <w:r>
        <w:separator/>
      </w:r>
    </w:p>
  </w:endnote>
  <w:endnote w:type="continuationSeparator" w:id="0">
    <w:p w14:paraId="1A945E4C" w14:textId="77777777" w:rsidR="00474453" w:rsidRDefault="00474453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0615EE5A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C3B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D1EA0" w14:textId="77777777" w:rsidR="00474453" w:rsidRDefault="00474453" w:rsidP="005B402B">
      <w:pPr>
        <w:spacing w:after="0" w:line="240" w:lineRule="auto"/>
      </w:pPr>
      <w:r>
        <w:separator/>
      </w:r>
    </w:p>
  </w:footnote>
  <w:footnote w:type="continuationSeparator" w:id="0">
    <w:p w14:paraId="1F32A918" w14:textId="77777777" w:rsidR="00474453" w:rsidRDefault="00474453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2A4C3B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4C3B"/>
    <w:rsid w:val="002A5EE3"/>
    <w:rsid w:val="002B08C4"/>
    <w:rsid w:val="002B12FA"/>
    <w:rsid w:val="002B1AC0"/>
    <w:rsid w:val="002B254B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7445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4B18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2C0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0D27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59219-F154-4DF1-BF3F-37E874D9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2026-03-20T13:02:00Z</dcterms:created>
  <dcterms:modified xsi:type="dcterms:W3CDTF">2026-03-20T13:38:00Z</dcterms:modified>
</cp:coreProperties>
</file>